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4E9E5" w14:textId="2B302F22" w:rsidR="00735F69" w:rsidRPr="00735F69" w:rsidRDefault="00735F69" w:rsidP="00735F69">
      <w:pPr>
        <w:jc w:val="right"/>
        <w:rPr>
          <w:rFonts w:ascii="Times New Roman" w:hAnsi="Times New Roman" w:cs="Times New Roman"/>
        </w:rPr>
      </w:pPr>
      <w:r w:rsidRPr="00735F69">
        <w:rPr>
          <w:rFonts w:ascii="Times New Roman" w:hAnsi="Times New Roman" w:cs="Times New Roman"/>
        </w:rPr>
        <w:t>Załącznik nr 5 do SWZ</w:t>
      </w:r>
    </w:p>
    <w:p w14:paraId="2F40E26D" w14:textId="36C2D9E0" w:rsidR="008E5E7F" w:rsidRDefault="00735F69" w:rsidP="008E5E7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SZCZEGÓŁOWY </w:t>
      </w:r>
      <w:r w:rsidR="008E5E7F">
        <w:rPr>
          <w:rFonts w:ascii="Times New Roman" w:hAnsi="Times New Roman" w:cs="Times New Roman"/>
          <w:b/>
          <w:bCs/>
        </w:rPr>
        <w:t>OPIS PRZEDMIOTU ZAMÓWIENIA</w:t>
      </w:r>
    </w:p>
    <w:p w14:paraId="60F2B3EE" w14:textId="77777777" w:rsidR="008E5E7F" w:rsidRDefault="008E5E7F" w:rsidP="008E5E7F">
      <w:pPr>
        <w:jc w:val="center"/>
        <w:rPr>
          <w:rFonts w:ascii="Times New Roman" w:hAnsi="Times New Roman" w:cs="Times New Roman"/>
          <w:b/>
          <w:bCs/>
        </w:rPr>
      </w:pPr>
    </w:p>
    <w:p w14:paraId="0E136074" w14:textId="7E0948DF" w:rsidR="008E5E7F" w:rsidRDefault="008E5E7F" w:rsidP="008E5E7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CZĘŚĆ I</w:t>
      </w:r>
    </w:p>
    <w:p w14:paraId="2576CBC8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>1. Przedmiot zamówienia</w:t>
      </w:r>
    </w:p>
    <w:p w14:paraId="59747DF0" w14:textId="77777777" w:rsidR="007305ED" w:rsidRPr="007305ED" w:rsidRDefault="007305ED" w:rsidP="007305ED">
      <w:p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Przedmiotem zamówienia jest dostawa, wdrożenie, uruchomienie oraz utrzymanie systemu informacji prawnej dostępnego on-line, obejmującego:</w:t>
      </w:r>
    </w:p>
    <w:p w14:paraId="65104890" w14:textId="0DC75AEC" w:rsidR="007305ED" w:rsidRPr="007305ED" w:rsidRDefault="007305ED" w:rsidP="007305ED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  <w:b/>
          <w:bCs/>
        </w:rPr>
        <w:t xml:space="preserve">Moduł </w:t>
      </w:r>
      <w:proofErr w:type="spellStart"/>
      <w:r w:rsidRPr="007305ED">
        <w:rPr>
          <w:rFonts w:ascii="Times New Roman" w:hAnsi="Times New Roman" w:cs="Times New Roman"/>
          <w:b/>
          <w:bCs/>
        </w:rPr>
        <w:t>ogólnoprawny</w:t>
      </w:r>
      <w:proofErr w:type="spellEnd"/>
      <w:r w:rsidRPr="007305ED">
        <w:rPr>
          <w:rFonts w:ascii="Times New Roman" w:hAnsi="Times New Roman" w:cs="Times New Roman"/>
        </w:rPr>
        <w:t xml:space="preserve"> – kompleksową bazę aktów prawnych, orzecznictwa, komentarzy, monografii, publikacji naukowych, analiz, procedur i narzędzi wspierających pracę merytoryczną z zakresu prawa polskiego i europejskiego;</w:t>
      </w:r>
      <w:r>
        <w:rPr>
          <w:rFonts w:ascii="Times New Roman" w:hAnsi="Times New Roman" w:cs="Times New Roman"/>
        </w:rPr>
        <w:t xml:space="preserve"> - dla 300 użytkowników, licencja  o charakterze </w:t>
      </w:r>
      <w:r w:rsidR="0093442E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pływającym</w:t>
      </w:r>
      <w:r w:rsidR="0093442E">
        <w:rPr>
          <w:rFonts w:ascii="Times New Roman" w:hAnsi="Times New Roman" w:cs="Times New Roman"/>
        </w:rPr>
        <w:t>”, z jednoczesnym zapewnieniem 300 dostępów on-line</w:t>
      </w:r>
    </w:p>
    <w:p w14:paraId="3CBC9720" w14:textId="0B1B978D" w:rsidR="007305ED" w:rsidRPr="007305ED" w:rsidRDefault="007305ED" w:rsidP="007305ED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  <w:b/>
          <w:bCs/>
        </w:rPr>
        <w:t>Moduł pomocy społecznej</w:t>
      </w:r>
      <w:r w:rsidRPr="007305ED">
        <w:rPr>
          <w:rFonts w:ascii="Times New Roman" w:hAnsi="Times New Roman" w:cs="Times New Roman"/>
        </w:rPr>
        <w:t xml:space="preserve"> – specjalistyczną bazę wiedzy obejmującą praktyczne opracowania, komentarze i odpowiedzi z obszaru pomocy społecznej, świadczeń rodzinnych, pieczy zastępczej, funduszu alimentacyjnego oraz postępowania administracyjnego;</w:t>
      </w:r>
      <w:r>
        <w:rPr>
          <w:rFonts w:ascii="Times New Roman" w:hAnsi="Times New Roman" w:cs="Times New Roman"/>
        </w:rPr>
        <w:t xml:space="preserve"> - dla 300 użytkowników o charakterze </w:t>
      </w:r>
      <w:r w:rsidR="0093442E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imiennym</w:t>
      </w:r>
      <w:r w:rsidR="0093442E">
        <w:rPr>
          <w:rFonts w:ascii="Times New Roman" w:hAnsi="Times New Roman" w:cs="Times New Roman"/>
        </w:rPr>
        <w:t>”</w:t>
      </w:r>
    </w:p>
    <w:p w14:paraId="29FE8629" w14:textId="311B26C5" w:rsidR="007305ED" w:rsidRPr="007305ED" w:rsidRDefault="007305ED" w:rsidP="007305ED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  <w:b/>
          <w:bCs/>
        </w:rPr>
        <w:t>Moduł BHP</w:t>
      </w:r>
      <w:r w:rsidRPr="007305ED">
        <w:rPr>
          <w:rFonts w:ascii="Times New Roman" w:hAnsi="Times New Roman" w:cs="Times New Roman"/>
        </w:rPr>
        <w:t xml:space="preserve"> – bazę wiedzy z zakresu bezpieczeństwa i higieny pracy, zawierającą komentarze praktyczne, wzory dokumentów, analizy, linie orzecznicze oraz szkolenia tematyczne.</w:t>
      </w:r>
      <w:r>
        <w:rPr>
          <w:rFonts w:ascii="Times New Roman" w:hAnsi="Times New Roman" w:cs="Times New Roman"/>
        </w:rPr>
        <w:t xml:space="preserve"> – dla 1 użytkownika, licencja o charakterze „imiennym”</w:t>
      </w:r>
    </w:p>
    <w:p w14:paraId="246D9D13" w14:textId="33F7BC9E" w:rsidR="007305ED" w:rsidRPr="007305ED" w:rsidRDefault="007305ED" w:rsidP="007305ED">
      <w:p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System ma być udostępniany w modelu on-line (SaaS), z aktualizacją treści prawniczych i merytorycznych oraz wsparciem technicznym i merytorycznym dla użytkowników przez okres 12 miesięcy.</w:t>
      </w:r>
    </w:p>
    <w:p w14:paraId="1C2FB500" w14:textId="76678B45" w:rsidR="007305ED" w:rsidRPr="007305ED" w:rsidRDefault="007305ED" w:rsidP="007305ED">
      <w:pPr>
        <w:rPr>
          <w:rFonts w:ascii="Times New Roman" w:hAnsi="Times New Roman" w:cs="Times New Roman"/>
        </w:rPr>
      </w:pPr>
    </w:p>
    <w:p w14:paraId="6D3F8555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>2. Zakres funkcjonalny systemu</w:t>
      </w:r>
    </w:p>
    <w:p w14:paraId="38EB00E5" w14:textId="77777777" w:rsidR="007305ED" w:rsidRPr="007305ED" w:rsidRDefault="007305ED" w:rsidP="007305ED">
      <w:p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System powinien zapewniać:</w:t>
      </w:r>
    </w:p>
    <w:p w14:paraId="2A8E2423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 xml:space="preserve">A. Część </w:t>
      </w:r>
      <w:proofErr w:type="spellStart"/>
      <w:r w:rsidRPr="007305ED">
        <w:rPr>
          <w:rFonts w:ascii="Times New Roman" w:hAnsi="Times New Roman" w:cs="Times New Roman"/>
          <w:b/>
          <w:bCs/>
        </w:rPr>
        <w:t>ogólnoprawna</w:t>
      </w:r>
      <w:proofErr w:type="spellEnd"/>
    </w:p>
    <w:p w14:paraId="2A0D2F7A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do pełnych tekstów aktów prawnych obowiązujących i archiwalnych, w tym:</w:t>
      </w:r>
    </w:p>
    <w:p w14:paraId="56E33037" w14:textId="77777777" w:rsidR="007305ED" w:rsidRPr="007305ED" w:rsidRDefault="007305ED" w:rsidP="007305ED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Dziennika Ustaw i Monitora Polskiego od 1918 r.;</w:t>
      </w:r>
    </w:p>
    <w:p w14:paraId="64BD801A" w14:textId="77777777" w:rsidR="007305ED" w:rsidRPr="007305ED" w:rsidRDefault="007305ED" w:rsidP="007305ED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aktów resortowych i prawa miejscowego (wojewódzkie dzienniki urzędowe) od 1999 r.;</w:t>
      </w:r>
    </w:p>
    <w:p w14:paraId="54E84248" w14:textId="77777777" w:rsidR="007305ED" w:rsidRPr="007305ED" w:rsidRDefault="007305ED" w:rsidP="007305ED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prawa Unii Europejskiej (Dziennik Urzędowy UE, seria L i C).</w:t>
      </w:r>
    </w:p>
    <w:p w14:paraId="6D43A004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Ujednolicone teksty aktów wraz z informacją o ich obowiązywaniu i historią zmian.</w:t>
      </w:r>
    </w:p>
    <w:p w14:paraId="565EADD1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Powiązania między aktami (relacje typu: zmienia, uchyla, wykonuje, implementuje itp.).</w:t>
      </w:r>
    </w:p>
    <w:p w14:paraId="093F0837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lastRenderedPageBreak/>
        <w:t>Odwołania do orzeczeń, komentarzy, monografii, publikacji i wzorów dokumentów z poziomu jednostki redakcyjnej aktu prawnego.</w:t>
      </w:r>
    </w:p>
    <w:p w14:paraId="522ADEED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do orzecznictwa sądów i organów administracji, w tym sądów powszechnych, administracyjnych, konstytucyjnych, międzynarodowych oraz izb odwoławczych.</w:t>
      </w:r>
    </w:p>
    <w:p w14:paraId="51B705BC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Możliwość przeszukiwania orzecznictwa według sygnatur, składu orzekającego, zakresu tematycznego oraz powiązań między orzeczeniami.</w:t>
      </w:r>
    </w:p>
    <w:p w14:paraId="7563DCC1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do tez z piśmiennictwa, glos, komentarzy autorskich i opracowań monograficznych.</w:t>
      </w:r>
    </w:p>
    <w:p w14:paraId="1318C1B1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Moduł analiz i linii orzeczniczych – umożliwiający przegląd i porównanie poglądów sądów i organów w określonych zagadnieniach prawnych.</w:t>
      </w:r>
    </w:p>
    <w:p w14:paraId="37CB543B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Moduł procedur (nawigator prawny) – interaktywne schematy postępowań (cywilnych, karnych, administracyjnych, podatkowych, budowlanych, zamówień publicznych, ochrony zdrowia itp.) wraz z komentarzami i terminami czynności.</w:t>
      </w:r>
    </w:p>
    <w:p w14:paraId="0E6B265E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do czasopism prawniczych i publikacji naukowych (minimum 60 tytułów, z pełnym archiwum artykułów).</w:t>
      </w:r>
    </w:p>
    <w:p w14:paraId="3FAB89D6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Baza szkoleń on-line z zakresu prawa i procedur, z możliwością odtwarzania nagrań oraz uzyskania certyfikatu uczestnictwa.</w:t>
      </w:r>
    </w:p>
    <w:p w14:paraId="32D3BE98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Moduł praktycznych narzędzi: kalkulatory, wyszukiwarki instytucji, zestawienia aktów prawnych, alerty o zmianach.</w:t>
      </w:r>
    </w:p>
    <w:p w14:paraId="00439D9F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Funkcjonalność monitorowania zmian w prawie i automatycznego powiadamiania o nowelizacjach przepisów lub nowych orzeczeniach.</w:t>
      </w:r>
    </w:p>
    <w:p w14:paraId="3D028C6B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Moduł tłumaczeń – dostęp do wybranych aktów prawnych przetłumaczonych na język angielski i niemiecki.</w:t>
      </w:r>
    </w:p>
    <w:p w14:paraId="25D1AC6E" w14:textId="77777777" w:rsidR="007305ED" w:rsidRPr="007305ED" w:rsidRDefault="007305ED" w:rsidP="007305ED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Moduł przechowywania danych (np. „aktówka” lub przestrzeń robocza) umożliwiający tworzenie własnych folderów i notatek oraz udostępnianie materiałów w zespole.</w:t>
      </w:r>
    </w:p>
    <w:p w14:paraId="77D0CBBA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>B. Moduł pomocy społecznej</w:t>
      </w:r>
    </w:p>
    <w:p w14:paraId="2024A19F" w14:textId="77777777" w:rsidR="007305ED" w:rsidRPr="007305ED" w:rsidRDefault="007305ED" w:rsidP="007305ED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do praktycznych komentarzy i porad z zakresu pomocy społecznej, świadczeń rodzinnych, funduszu alimentacyjnego, pieczy zastępczej i procedur administracyjnych.</w:t>
      </w:r>
    </w:p>
    <w:p w14:paraId="38591EC3" w14:textId="77777777" w:rsidR="007305ED" w:rsidRPr="007305ED" w:rsidRDefault="007305ED" w:rsidP="007305ED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Baza pytań i odpowiedzi z praktyki instytucji pomocy społecznej (minimum 30 000 opracowanych przypadków).</w:t>
      </w:r>
    </w:p>
    <w:p w14:paraId="4DFDFC0D" w14:textId="77777777" w:rsidR="007305ED" w:rsidRPr="007305ED" w:rsidRDefault="007305ED" w:rsidP="007305ED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Możliwość zadawania pytań ekspertom oraz uzyskania indywidualnych odpowiedzi w formie elektronicznej.</w:t>
      </w:r>
    </w:p>
    <w:p w14:paraId="23BB5711" w14:textId="77777777" w:rsidR="007305ED" w:rsidRPr="007305ED" w:rsidRDefault="007305ED" w:rsidP="007305ED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lastRenderedPageBreak/>
        <w:t>Dostęp do szkoleń on-line i webinariów z zakresu pomocy społecznej oraz do ich nagrań.</w:t>
      </w:r>
    </w:p>
    <w:p w14:paraId="6507E092" w14:textId="77777777" w:rsidR="007305ED" w:rsidRPr="007305ED" w:rsidRDefault="007305ED" w:rsidP="007305ED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Wzory pism, decyzji i dokumentów z możliwością edycji.</w:t>
      </w:r>
    </w:p>
    <w:p w14:paraId="7A3F201F" w14:textId="77777777" w:rsidR="007305ED" w:rsidRPr="007305ED" w:rsidRDefault="007305ED" w:rsidP="007305ED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Procedury postępowań administracyjnych w zakresie pomocy społecznej i świadczeń.</w:t>
      </w:r>
    </w:p>
    <w:p w14:paraId="62C0325B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>C. Moduł bezpieczeństwa i higieny pracy (BHP)</w:t>
      </w:r>
    </w:p>
    <w:p w14:paraId="0258B8E2" w14:textId="77777777" w:rsidR="007305ED" w:rsidRPr="007305ED" w:rsidRDefault="007305ED" w:rsidP="007305ED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Baza wzorów dokumentów z zakresu BHP z możliwością edycji i dostosowania do potrzeb jednostki.</w:t>
      </w:r>
    </w:p>
    <w:p w14:paraId="20B97831" w14:textId="77777777" w:rsidR="007305ED" w:rsidRPr="007305ED" w:rsidRDefault="007305ED" w:rsidP="007305ED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Komentarze praktyczne, analizy, poradniki i pytania/odpowiedzi dotyczące prawa pracy i bezpieczeństwa pracy.</w:t>
      </w:r>
    </w:p>
    <w:p w14:paraId="0644AB3A" w14:textId="77777777" w:rsidR="007305ED" w:rsidRPr="007305ED" w:rsidRDefault="007305ED" w:rsidP="007305ED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Linie orzecznicze dotyczące przepisów BHP, powiązane z jednostkami aktów prawnych i orzeczeniami.</w:t>
      </w:r>
    </w:p>
    <w:p w14:paraId="136975C3" w14:textId="77777777" w:rsidR="007305ED" w:rsidRPr="007305ED" w:rsidRDefault="007305ED" w:rsidP="007305ED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Możliwość zadawania pytań ekspertom z zakresu BHP.</w:t>
      </w:r>
    </w:p>
    <w:p w14:paraId="4FD77B54" w14:textId="77777777" w:rsidR="007305ED" w:rsidRPr="007305ED" w:rsidRDefault="007305ED" w:rsidP="007305ED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do szkoleń on-line (na żywo i nagrań archiwalnych) oraz uzyskiwania certyfikatów uczestnictwa.</w:t>
      </w:r>
    </w:p>
    <w:p w14:paraId="18A315EB" w14:textId="77777777" w:rsidR="007305ED" w:rsidRPr="007305ED" w:rsidRDefault="007305ED" w:rsidP="007305ED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Aktualizowana baza praktycznych procedur i list kontrolnych wspierających realizację obowiązków z zakresu BHP.</w:t>
      </w:r>
    </w:p>
    <w:p w14:paraId="438C8807" w14:textId="77777777" w:rsidR="007305ED" w:rsidRPr="007305ED" w:rsidRDefault="00000000" w:rsidP="00730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37C09954">
          <v:rect id="_x0000_i1025" style="width:0;height:1.5pt" o:hralign="center" o:hrstd="t" o:hr="t" fillcolor="#a0a0a0" stroked="f"/>
        </w:pict>
      </w:r>
    </w:p>
    <w:p w14:paraId="014B3C1B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>3. Wymagania techniczne i dostępność</w:t>
      </w:r>
    </w:p>
    <w:p w14:paraId="3E4D76D4" w14:textId="77777777" w:rsidR="007305ED" w:rsidRP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System dostępny w modelu on-line (SaaS) poprzez standardową przeglądarkę internetową, bez konieczności instalacji lokalnej.</w:t>
      </w:r>
    </w:p>
    <w:p w14:paraId="3CD48480" w14:textId="77777777" w:rsidR="007305ED" w:rsidRP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Wersja językowa: interfejs i treści w języku polskim.</w:t>
      </w:r>
    </w:p>
    <w:p w14:paraId="3FEBED81" w14:textId="318CEAEE" w:rsidR="007305ED" w:rsidRP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z poziomu komputerów stacjonarnych.</w:t>
      </w:r>
    </w:p>
    <w:p w14:paraId="590340E2" w14:textId="77777777" w:rsidR="007305ED" w:rsidRP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Dostęp dla określonej liczby użytkowników imiennych lub w modelu nielimitowanym – zgodnie z wymaganiami Zamawiającego.</w:t>
      </w:r>
    </w:p>
    <w:p w14:paraId="6CDD01D4" w14:textId="77777777" w:rsidR="007305ED" w:rsidRP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Uwierzytelnianie użytkowników (login i hasło), szyfrowane połączenie HTTPS, serwery zlokalizowane w Europejskim Obszarze Gospodarczym (EOG).</w:t>
      </w:r>
    </w:p>
    <w:p w14:paraId="007DBFD1" w14:textId="77777777" w:rsidR="007305ED" w:rsidRP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Możliwość eksportu i drukowania dokumentów w formatach PDF i RTF.</w:t>
      </w:r>
    </w:p>
    <w:p w14:paraId="733475E3" w14:textId="77777777" w:rsidR="007305ED" w:rsidRP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System alertów mailowych o zmianach w prawie i nowych materiałach.</w:t>
      </w:r>
    </w:p>
    <w:p w14:paraId="3E9B71D0" w14:textId="77777777" w:rsidR="007305ED" w:rsidRDefault="007305ED" w:rsidP="007305ED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 xml:space="preserve">Statystyki i raporty korzystania z systemu (logowania, </w:t>
      </w:r>
      <w:proofErr w:type="spellStart"/>
      <w:r w:rsidRPr="007305ED">
        <w:rPr>
          <w:rFonts w:ascii="Times New Roman" w:hAnsi="Times New Roman" w:cs="Times New Roman"/>
        </w:rPr>
        <w:t>wyszukiwań</w:t>
      </w:r>
      <w:proofErr w:type="spellEnd"/>
      <w:r w:rsidRPr="007305ED">
        <w:rPr>
          <w:rFonts w:ascii="Times New Roman" w:hAnsi="Times New Roman" w:cs="Times New Roman"/>
        </w:rPr>
        <w:t>, tematów).</w:t>
      </w:r>
    </w:p>
    <w:p w14:paraId="316BFB0C" w14:textId="77777777" w:rsidR="009B6EA3" w:rsidRDefault="009B6EA3" w:rsidP="009B6EA3">
      <w:pPr>
        <w:rPr>
          <w:rFonts w:ascii="Times New Roman" w:hAnsi="Times New Roman" w:cs="Times New Roman"/>
        </w:rPr>
      </w:pPr>
    </w:p>
    <w:p w14:paraId="674455A5" w14:textId="77777777" w:rsidR="009B6EA3" w:rsidRPr="007305ED" w:rsidRDefault="009B6EA3" w:rsidP="009B6EA3">
      <w:pPr>
        <w:rPr>
          <w:rFonts w:ascii="Times New Roman" w:hAnsi="Times New Roman" w:cs="Times New Roman"/>
        </w:rPr>
      </w:pPr>
    </w:p>
    <w:p w14:paraId="6C6A109A" w14:textId="7D56D7C4" w:rsidR="007305ED" w:rsidRPr="007305ED" w:rsidRDefault="007305ED" w:rsidP="007305ED">
      <w:pPr>
        <w:rPr>
          <w:rFonts w:ascii="Times New Roman" w:hAnsi="Times New Roman" w:cs="Times New Roman"/>
        </w:rPr>
      </w:pPr>
    </w:p>
    <w:p w14:paraId="3C0BCE32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lastRenderedPageBreak/>
        <w:t>4. Szkolenie i wdrożenie</w:t>
      </w:r>
    </w:p>
    <w:p w14:paraId="02634A7E" w14:textId="77777777" w:rsidR="007305ED" w:rsidRPr="007305ED" w:rsidRDefault="007305ED" w:rsidP="007305ED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Dostarczenie materiałów szkoleniowych i instrukcji obsługi w języku polskim.</w:t>
      </w:r>
    </w:p>
    <w:p w14:paraId="362D68B7" w14:textId="77777777" w:rsidR="007305ED" w:rsidRPr="007305ED" w:rsidRDefault="007305ED" w:rsidP="007305ED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Wsparcie w konfiguracji kont użytkowników oraz funkcji administracyjnych.</w:t>
      </w:r>
    </w:p>
    <w:p w14:paraId="0716FD04" w14:textId="77777777" w:rsidR="007305ED" w:rsidRPr="007305ED" w:rsidRDefault="007305ED" w:rsidP="007305ED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Udostępnienie dokumentacji wdrożeniowej i użytkowej.</w:t>
      </w:r>
    </w:p>
    <w:p w14:paraId="17F54657" w14:textId="07A0643B" w:rsidR="007305ED" w:rsidRPr="007305ED" w:rsidRDefault="007305ED" w:rsidP="007305ED">
      <w:pPr>
        <w:rPr>
          <w:rFonts w:ascii="Times New Roman" w:hAnsi="Times New Roman" w:cs="Times New Roman"/>
        </w:rPr>
      </w:pPr>
    </w:p>
    <w:p w14:paraId="379840D0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>5. Wsparcie i utrzymanie</w:t>
      </w:r>
    </w:p>
    <w:p w14:paraId="66FB30CB" w14:textId="66C0A803" w:rsidR="007305ED" w:rsidRPr="007305ED" w:rsidRDefault="007305ED" w:rsidP="007305ED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 xml:space="preserve">Wsparcie techniczne i merytoryczne dostępne co najmniej w dni robocze w godzinach </w:t>
      </w:r>
      <w:r w:rsidR="004A7C29">
        <w:rPr>
          <w:rFonts w:ascii="Times New Roman" w:hAnsi="Times New Roman" w:cs="Times New Roman"/>
        </w:rPr>
        <w:t>9</w:t>
      </w:r>
      <w:r w:rsidRPr="007305ED">
        <w:rPr>
          <w:rFonts w:ascii="Times New Roman" w:hAnsi="Times New Roman" w:cs="Times New Roman"/>
        </w:rPr>
        <w:t>:00–17:00.</w:t>
      </w:r>
    </w:p>
    <w:p w14:paraId="4D8BD5A7" w14:textId="77777777" w:rsidR="007305ED" w:rsidRPr="007305ED" w:rsidRDefault="007305ED" w:rsidP="007305ED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Aktualizacje treści prawnych i merytorycznych nie rzadziej niż raz dziennie w zakresie aktów i orzecznictwa oraz co najmniej raz w miesiącu w zakresie komentarzy, analiz i publikacji.</w:t>
      </w:r>
    </w:p>
    <w:p w14:paraId="089055D1" w14:textId="77777777" w:rsidR="007305ED" w:rsidRPr="007305ED" w:rsidRDefault="007305ED" w:rsidP="007305ED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Możliwość kontaktu z ekspertami tematycznymi (prawo, pomoc społeczna, BHP).</w:t>
      </w:r>
    </w:p>
    <w:p w14:paraId="2438E6DA" w14:textId="77777777" w:rsidR="007305ED" w:rsidRPr="007305ED" w:rsidRDefault="007305ED" w:rsidP="007305ED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Pomoc techniczna świadczona telefonicznie i mailowo.</w:t>
      </w:r>
    </w:p>
    <w:p w14:paraId="35FD0E51" w14:textId="77777777" w:rsidR="007305ED" w:rsidRPr="007305ED" w:rsidRDefault="007305ED" w:rsidP="007305ED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Gwarancja nieprzerwanego dostępu do systemu przez okres obowiązywania umowy.</w:t>
      </w:r>
    </w:p>
    <w:p w14:paraId="481AFA17" w14:textId="2F31DFCF" w:rsidR="007305ED" w:rsidRPr="007305ED" w:rsidRDefault="007305ED" w:rsidP="007305ED">
      <w:pPr>
        <w:rPr>
          <w:rFonts w:ascii="Times New Roman" w:hAnsi="Times New Roman" w:cs="Times New Roman"/>
        </w:rPr>
      </w:pPr>
    </w:p>
    <w:p w14:paraId="4DF914D4" w14:textId="77777777" w:rsidR="007305ED" w:rsidRPr="007305ED" w:rsidRDefault="007305ED" w:rsidP="007305ED">
      <w:pPr>
        <w:rPr>
          <w:rFonts w:ascii="Times New Roman" w:hAnsi="Times New Roman" w:cs="Times New Roman"/>
          <w:b/>
          <w:bCs/>
        </w:rPr>
      </w:pPr>
      <w:r w:rsidRPr="007305ED">
        <w:rPr>
          <w:rFonts w:ascii="Times New Roman" w:hAnsi="Times New Roman" w:cs="Times New Roman"/>
          <w:b/>
          <w:bCs/>
        </w:rPr>
        <w:t>6. Wymagania licencyjne</w:t>
      </w:r>
    </w:p>
    <w:p w14:paraId="67A0E600" w14:textId="77777777" w:rsidR="007305ED" w:rsidRPr="007305ED" w:rsidRDefault="007305ED" w:rsidP="007305ED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Licencja udzielona na czas określony (minimum 12 miesięcy) z możliwością przedłużenia.</w:t>
      </w:r>
    </w:p>
    <w:p w14:paraId="22A477CD" w14:textId="77777777" w:rsidR="007305ED" w:rsidRPr="007305ED" w:rsidRDefault="007305ED" w:rsidP="007305ED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Licencja obejmuje korzystanie przez użytkowników Zamawiającego bez prawa dalszego udostępniania osobom trzecim.</w:t>
      </w:r>
    </w:p>
    <w:p w14:paraId="1A94B93C" w14:textId="77777777" w:rsidR="007305ED" w:rsidRPr="007305ED" w:rsidRDefault="007305ED" w:rsidP="007305ED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Zamawiający otrzymuje prawo do korzystania z aktualizacji, treści i funkcjonalności systemu w okresie obowiązywania licencji.</w:t>
      </w:r>
    </w:p>
    <w:p w14:paraId="5692EA65" w14:textId="77777777" w:rsidR="007305ED" w:rsidRPr="007305ED" w:rsidRDefault="007305ED" w:rsidP="007305ED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Wszelkie prawa autorskie i majątkowe do treści pozostają przy dostawcy – licencja obejmuje wyłącznie prawo używania.</w:t>
      </w:r>
    </w:p>
    <w:p w14:paraId="5D36F5FD" w14:textId="77777777" w:rsidR="007305ED" w:rsidRPr="007305ED" w:rsidRDefault="007305ED" w:rsidP="007305ED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7305ED">
        <w:rPr>
          <w:rFonts w:ascii="Times New Roman" w:hAnsi="Times New Roman" w:cs="Times New Roman"/>
        </w:rPr>
        <w:t>W przypadku reorganizacji Zamawiającego, licencja może zostać przeniesiona na jednostkę następczą.</w:t>
      </w:r>
    </w:p>
    <w:p w14:paraId="2087C7D3" w14:textId="2763E0C4" w:rsidR="007305ED" w:rsidRDefault="007305ED" w:rsidP="007305ED">
      <w:pPr>
        <w:rPr>
          <w:rFonts w:ascii="Times New Roman" w:hAnsi="Times New Roman" w:cs="Times New Roman"/>
        </w:rPr>
      </w:pPr>
    </w:p>
    <w:p w14:paraId="279570A1" w14:textId="77777777" w:rsidR="005B55A1" w:rsidRDefault="005B55A1" w:rsidP="007305ED">
      <w:pPr>
        <w:rPr>
          <w:rFonts w:ascii="Times New Roman" w:hAnsi="Times New Roman" w:cs="Times New Roman"/>
        </w:rPr>
      </w:pPr>
    </w:p>
    <w:p w14:paraId="6A3C461F" w14:textId="77777777" w:rsidR="005B55A1" w:rsidRDefault="005B55A1" w:rsidP="007305ED">
      <w:pPr>
        <w:rPr>
          <w:rFonts w:ascii="Times New Roman" w:hAnsi="Times New Roman" w:cs="Times New Roman"/>
        </w:rPr>
      </w:pPr>
    </w:p>
    <w:p w14:paraId="2D608372" w14:textId="77777777" w:rsidR="005B55A1" w:rsidRDefault="005B55A1" w:rsidP="007305ED">
      <w:pPr>
        <w:rPr>
          <w:rFonts w:ascii="Times New Roman" w:hAnsi="Times New Roman" w:cs="Times New Roman"/>
        </w:rPr>
      </w:pPr>
    </w:p>
    <w:p w14:paraId="01D4E0FC" w14:textId="77777777" w:rsidR="005B55A1" w:rsidRDefault="005B55A1" w:rsidP="007305ED">
      <w:pPr>
        <w:rPr>
          <w:rFonts w:ascii="Times New Roman" w:hAnsi="Times New Roman" w:cs="Times New Roman"/>
        </w:rPr>
      </w:pPr>
    </w:p>
    <w:p w14:paraId="317A2AE9" w14:textId="77777777" w:rsidR="005B55A1" w:rsidRPr="007305ED" w:rsidRDefault="005B55A1" w:rsidP="007305ED">
      <w:pPr>
        <w:rPr>
          <w:rFonts w:ascii="Times New Roman" w:hAnsi="Times New Roman" w:cs="Times New Roman"/>
        </w:rPr>
      </w:pPr>
    </w:p>
    <w:p w14:paraId="4D485F01" w14:textId="7C204598" w:rsidR="00E020E3" w:rsidRDefault="00B1136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CZĘŚĆ II</w:t>
      </w:r>
    </w:p>
    <w:p w14:paraId="3DA41297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t>Opis przedmiotu zamówienia</w:t>
      </w:r>
    </w:p>
    <w:p w14:paraId="5A69ECF1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t>1. Przedmiot zamówienia</w:t>
      </w:r>
    </w:p>
    <w:p w14:paraId="2CB3BB55" w14:textId="77777777" w:rsidR="005B55A1" w:rsidRPr="005B55A1" w:rsidRDefault="005B55A1" w:rsidP="005B55A1">
      <w:p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Zamawiający zamawia:</w:t>
      </w:r>
    </w:p>
    <w:p w14:paraId="0626874C" w14:textId="77777777" w:rsidR="005B55A1" w:rsidRPr="005B55A1" w:rsidRDefault="005B55A1" w:rsidP="005B55A1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dostawę licencji użytkowania,</w:t>
      </w:r>
    </w:p>
    <w:p w14:paraId="0F2112CE" w14:textId="2646B12D" w:rsidR="005B55A1" w:rsidRPr="005B55A1" w:rsidRDefault="005B55A1" w:rsidP="005B55A1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udostępnienie dostępu on-line do systemu informacji prawnej zawierającego komplementarną bazę aktów prawnych, orzecznictwa, komentarzy, publikacji oraz narzędzi wspomagających pracę prawną</w:t>
      </w:r>
      <w:r w:rsidR="00CA300A">
        <w:rPr>
          <w:rFonts w:ascii="Times New Roman" w:hAnsi="Times New Roman" w:cs="Times New Roman"/>
        </w:rPr>
        <w:t xml:space="preserve"> – wersja sieciowa online po IP no-limit z jednoczesnym zapewnieniem 174 dostępów on-line</w:t>
      </w:r>
    </w:p>
    <w:p w14:paraId="02DB120D" w14:textId="2BD8AB36" w:rsidR="005B55A1" w:rsidRPr="005B55A1" w:rsidRDefault="005B55A1" w:rsidP="005B55A1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udostępnienie dodatkowego modułu specjalistycznego poświęconego postępowaniu egzekucyjnemu (procedury zabezpieczające, egzekucyjne, komornicze) wraz z publikacjami eksperckimi, wzorami dokumentów, odpowiedziami na pytania praktyczne, analizami orzecznictwa,</w:t>
      </w:r>
      <w:r w:rsidR="00CA300A">
        <w:rPr>
          <w:rFonts w:ascii="Times New Roman" w:hAnsi="Times New Roman" w:cs="Times New Roman"/>
        </w:rPr>
        <w:t xml:space="preserve"> - licencja  o charakterze „imiennym”, z jednoczesnym zapewnieniem 7 dostępów on-line</w:t>
      </w:r>
    </w:p>
    <w:p w14:paraId="29502C74" w14:textId="77777777" w:rsidR="005B55A1" w:rsidRPr="005B55A1" w:rsidRDefault="005B55A1" w:rsidP="005B55A1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przeprowadzenie wdrożenia (konfiguracja kont użytkowników, nadanie uprawnień, szkolenie użytkowników końcowych i administratorów),</w:t>
      </w:r>
    </w:p>
    <w:p w14:paraId="03C62CAC" w14:textId="77777777" w:rsidR="005B55A1" w:rsidRPr="005B55A1" w:rsidRDefault="005B55A1" w:rsidP="005B55A1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zapewnienie wsparcia technicznego i merytorycznego oraz aktualizacji treści przez co najmniej 12 miesięcy od uruchomienia.</w:t>
      </w:r>
    </w:p>
    <w:p w14:paraId="64AC7462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t>2. Zakres funkcjonalny i merytoryczny</w:t>
      </w:r>
    </w:p>
    <w:p w14:paraId="46F9D2C1" w14:textId="77777777" w:rsidR="005B55A1" w:rsidRPr="005B55A1" w:rsidRDefault="005B55A1" w:rsidP="005B55A1">
      <w:p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System (razem z modułem specjalistycznym) musi umożliwiać:</w:t>
      </w:r>
    </w:p>
    <w:p w14:paraId="79171951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t>A. Baza prawna i informacje podstawowe</w:t>
      </w:r>
    </w:p>
    <w:p w14:paraId="06332527" w14:textId="77777777" w:rsidR="005B55A1" w:rsidRPr="005B55A1" w:rsidRDefault="005B55A1" w:rsidP="005B55A1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Dostęp do pełnych tekstów aktów prawnych (ustawy, rozporządzenia, akty wykonawcze, prawo miejscowe, prawo UE) oraz ich wersji archiwalnych.</w:t>
      </w:r>
    </w:p>
    <w:p w14:paraId="7324EBDB" w14:textId="77777777" w:rsidR="005B55A1" w:rsidRPr="005B55A1" w:rsidRDefault="005B55A1" w:rsidP="005B55A1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Wersje ujednolicone tekstów aktów prawnych, oceniane pod względem obowiązywania, wraz z możliwością przeglądania historycznych wersji.</w:t>
      </w:r>
    </w:p>
    <w:p w14:paraId="6A793494" w14:textId="77777777" w:rsidR="005B55A1" w:rsidRPr="005B55A1" w:rsidRDefault="005B55A1" w:rsidP="005B55A1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Wzajemne relacje formalne między aktami (np. „zmienia/zmieniony przez”, „uchyla/uchylony przez”, „wykonuje/wykonywany przez”, „implementuje/implementowany przez”).</w:t>
      </w:r>
    </w:p>
    <w:p w14:paraId="46E31411" w14:textId="77777777" w:rsidR="005B55A1" w:rsidRPr="005B55A1" w:rsidRDefault="005B55A1" w:rsidP="005B55A1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Odwołania w obrębie jednostek aktu: do innych aktów, aktów wykonawczych, orzeczeń, pism urzędowych, komentarzy, publikacji, wzorów dokumentów.</w:t>
      </w:r>
    </w:p>
    <w:p w14:paraId="1085A526" w14:textId="77777777" w:rsidR="005B55A1" w:rsidRPr="005B55A1" w:rsidRDefault="005B55A1" w:rsidP="005B55A1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Dostęp do orzecznictwa sądów (m.in. Sądu Najwyższego, sądów apelacyjnych, sądów administracyjnych), organów administracji i pism urzędowych – wraz z oceną ich aktualności.</w:t>
      </w:r>
    </w:p>
    <w:p w14:paraId="721D5587" w14:textId="77777777" w:rsidR="005B55A1" w:rsidRPr="005B55A1" w:rsidRDefault="005B55A1" w:rsidP="005B55A1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Zakres tematów: szeroki zakres prawa (materialnego i procesowego), w tym procedura egzekucyjna jako osobny obszar w module specjalistycznym.</w:t>
      </w:r>
    </w:p>
    <w:p w14:paraId="6A671B1E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lastRenderedPageBreak/>
        <w:t>B. Moduł postępowania egzekucyjnego</w:t>
      </w:r>
    </w:p>
    <w:p w14:paraId="10885080" w14:textId="322D0F42" w:rsidR="005B55A1" w:rsidRPr="005B55A1" w:rsidRDefault="005B55A1" w:rsidP="005B55A1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 xml:space="preserve">Publikacje (monografie, komentarze, opracowania naukowo-praktyczne) z zakresu postępowania zabezpieczającego i egzekucyjnego, zawierające praktyczne omówienia instytucji, wzory pism, procedury. </w:t>
      </w:r>
    </w:p>
    <w:p w14:paraId="588508FA" w14:textId="77777777" w:rsidR="005B55A1" w:rsidRPr="005B55A1" w:rsidRDefault="005B55A1" w:rsidP="005B55A1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Baza pytań i odpowiedzi oraz komentarzy praktycznych z zakresu egzekucji sądowej i komorniczej.</w:t>
      </w:r>
    </w:p>
    <w:p w14:paraId="02B64DCB" w14:textId="474BEED1" w:rsidR="005B55A1" w:rsidRPr="005B55A1" w:rsidRDefault="005B55A1" w:rsidP="005B55A1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Wzory dokumentów</w:t>
      </w:r>
      <w:r w:rsidR="00CA300A">
        <w:rPr>
          <w:rFonts w:ascii="Times New Roman" w:hAnsi="Times New Roman" w:cs="Times New Roman"/>
          <w:b/>
          <w:bCs/>
        </w:rPr>
        <w:t xml:space="preserve"> </w:t>
      </w:r>
      <w:r w:rsidRPr="005B55A1">
        <w:rPr>
          <w:rFonts w:ascii="Times New Roman" w:hAnsi="Times New Roman" w:cs="Times New Roman"/>
        </w:rPr>
        <w:t>– możliwość edycji i adaptacji przez użytkownika.</w:t>
      </w:r>
    </w:p>
    <w:p w14:paraId="26D31899" w14:textId="4715B133" w:rsidR="005B55A1" w:rsidRPr="005B55A1" w:rsidRDefault="005B55A1" w:rsidP="005B55A1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 xml:space="preserve">Analizy orzecznictwa i linii orzeczniczych dotyczących egzekucji oraz wskazanie rozbieżności interpretacyjnych. </w:t>
      </w:r>
    </w:p>
    <w:p w14:paraId="0B6373BD" w14:textId="77777777" w:rsidR="005B55A1" w:rsidRPr="005B55A1" w:rsidRDefault="005B55A1" w:rsidP="005B55A1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Dostęp do szkoleń on-line lub nagrań związanych z procedurą egzekucyjną.</w:t>
      </w:r>
    </w:p>
    <w:p w14:paraId="015BCF17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t>C. Wyszukiwanie, narzędzia i dostępność</w:t>
      </w:r>
    </w:p>
    <w:p w14:paraId="3A244606" w14:textId="77777777" w:rsidR="005B55A1" w:rsidRPr="005B55A1" w:rsidRDefault="005B55A1" w:rsidP="005B55A1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Wyszukiwanie proste (słowo kluczowe) oraz zaawansowane (dział prawa/temat, typ dokumentu, data, instytucja wydająca).</w:t>
      </w:r>
    </w:p>
    <w:p w14:paraId="1C9F3584" w14:textId="77777777" w:rsidR="005B55A1" w:rsidRPr="005B55A1" w:rsidRDefault="005B55A1" w:rsidP="005B55A1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Możliwość filtrowania wyników (akty, orzeczenia, komentarze, pytania/odpowiedzi, procedury) oraz sortowania (data, trafność, instytucja).</w:t>
      </w:r>
    </w:p>
    <w:p w14:paraId="22D4C606" w14:textId="77777777" w:rsidR="005B55A1" w:rsidRPr="005B55A1" w:rsidRDefault="005B55A1" w:rsidP="005B55A1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Możliwość ustawienia alertów powiadamiających o nowościach w wybranym obszarze tematycznym.</w:t>
      </w:r>
    </w:p>
    <w:p w14:paraId="57BD8914" w14:textId="77777777" w:rsidR="005B55A1" w:rsidRPr="005B55A1" w:rsidRDefault="005B55A1" w:rsidP="005B55A1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System narzędzi wspierających pracę prawną – np. wyszukiwarka instytucji, indeksy hasłowe, możliwość tworzenia własnych folderów (biblioteka użytkownika).</w:t>
      </w:r>
    </w:p>
    <w:p w14:paraId="1D40A740" w14:textId="77777777" w:rsidR="005B55A1" w:rsidRPr="005B55A1" w:rsidRDefault="005B55A1" w:rsidP="005B55A1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Dostęp przez standardową przeglądarkę internetową (bez konieczności instalacji dedykowanego klienta) oraz możliwość korzystania z urządzeń mobilnych.</w:t>
      </w:r>
    </w:p>
    <w:p w14:paraId="545CF3B4" w14:textId="77777777" w:rsidR="005B55A1" w:rsidRPr="005B55A1" w:rsidRDefault="005B55A1" w:rsidP="005B55A1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Eksport i/lub drukowanie dokumentów w formacie PDF lub innym powszechnie stosowanym.</w:t>
      </w:r>
    </w:p>
    <w:p w14:paraId="0CFE15BD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t>3. Wymagania techniczne i licencjonowanie</w:t>
      </w:r>
    </w:p>
    <w:p w14:paraId="0A94A2DE" w14:textId="7FFE2615" w:rsidR="005B55A1" w:rsidRPr="005B55A1" w:rsidRDefault="005B55A1" w:rsidP="005B55A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Licencja użytkowania musi być udzielona na okres 12 miesięcy, z możliwością przedłużenia zgodnie z umową.</w:t>
      </w:r>
    </w:p>
    <w:p w14:paraId="0338E2C3" w14:textId="24437EA8" w:rsidR="005B55A1" w:rsidRPr="005B55A1" w:rsidRDefault="005B55A1" w:rsidP="005B55A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System dostępny w modelu on-line („</w:t>
      </w:r>
      <w:proofErr w:type="spellStart"/>
      <w:r w:rsidRPr="005B55A1">
        <w:rPr>
          <w:rFonts w:ascii="Times New Roman" w:hAnsi="Times New Roman" w:cs="Times New Roman"/>
        </w:rPr>
        <w:t>cloud</w:t>
      </w:r>
      <w:proofErr w:type="spellEnd"/>
      <w:r w:rsidRPr="005B55A1">
        <w:rPr>
          <w:rFonts w:ascii="Times New Roman" w:hAnsi="Times New Roman" w:cs="Times New Roman"/>
        </w:rPr>
        <w:t>” / SaaS) lub hostowany</w:t>
      </w:r>
    </w:p>
    <w:p w14:paraId="38600A96" w14:textId="77777777" w:rsidR="005B55A1" w:rsidRPr="005B55A1" w:rsidRDefault="005B55A1" w:rsidP="005B55A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Uwierzytelnianie użytkowników (login + hasło), szyfrowanie transmisji (HTTPS/TLS), lokalizacja serwerów w EOG.</w:t>
      </w:r>
    </w:p>
    <w:p w14:paraId="5782FBBA" w14:textId="77777777" w:rsidR="005B55A1" w:rsidRPr="005B55A1" w:rsidRDefault="005B55A1" w:rsidP="005B55A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Licencja obejmuje określoną liczbę stanowisk użytkowników lub model „nieograniczony użytkownicy” – do wyboru przez Zamawiającego.</w:t>
      </w:r>
    </w:p>
    <w:p w14:paraId="56FFFA3E" w14:textId="77777777" w:rsidR="005B55A1" w:rsidRPr="005B55A1" w:rsidRDefault="005B55A1" w:rsidP="005B55A1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Dostawca powinien zapewnić pełny zestaw treści w języku polskim – zarówno aktów, komentarzy, publikacji, jak i interfejsu systemu.</w:t>
      </w:r>
    </w:p>
    <w:p w14:paraId="6AFAA349" w14:textId="77777777" w:rsidR="00F213CC" w:rsidRDefault="00F213CC" w:rsidP="005B55A1">
      <w:pPr>
        <w:rPr>
          <w:rFonts w:ascii="Times New Roman" w:hAnsi="Times New Roman" w:cs="Times New Roman"/>
        </w:rPr>
      </w:pPr>
    </w:p>
    <w:p w14:paraId="0C24FE4C" w14:textId="4C5EC6BA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lastRenderedPageBreak/>
        <w:t>4. Wdrożenie, szkolenie i dokumentacja</w:t>
      </w:r>
    </w:p>
    <w:p w14:paraId="023C5DEA" w14:textId="77777777" w:rsidR="005B55A1" w:rsidRPr="005B55A1" w:rsidRDefault="005B55A1" w:rsidP="005B55A1">
      <w:pPr>
        <w:numPr>
          <w:ilvl w:val="0"/>
          <w:numId w:val="20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Wdrożenie obejmuje: konfigurację kont użytkowników i uprawnień, włączenie dostępu, szkolenie użytkowników końcowych i administratorów (min. 1 dzień szkoleniowy lub odpowiednik on-line), przekazanie materiałów szkoleniowych w języku polskim.</w:t>
      </w:r>
    </w:p>
    <w:p w14:paraId="60EB853D" w14:textId="77777777" w:rsidR="005B55A1" w:rsidRPr="005B55A1" w:rsidRDefault="005B55A1" w:rsidP="005B55A1">
      <w:pPr>
        <w:numPr>
          <w:ilvl w:val="0"/>
          <w:numId w:val="20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Dostarczenie dokumentacji użytkownika i administratora w języku polskim – instrukcje obsługi, opis funkcji systemu, procedury zarządzania.</w:t>
      </w:r>
    </w:p>
    <w:p w14:paraId="46636DF2" w14:textId="77777777" w:rsidR="005B55A1" w:rsidRPr="005B55A1" w:rsidRDefault="005B55A1" w:rsidP="005B55A1">
      <w:pPr>
        <w:numPr>
          <w:ilvl w:val="0"/>
          <w:numId w:val="20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Uruchomienie systemu i odbiór dokonany po pomyślnym przeprowadzeniu testów funkcjonalnych oraz potwierdzeniu szkolenia przez użytkowników.</w:t>
      </w:r>
    </w:p>
    <w:p w14:paraId="6F7DC643" w14:textId="77777777" w:rsidR="005B55A1" w:rsidRPr="005B55A1" w:rsidRDefault="005B55A1" w:rsidP="005B55A1">
      <w:pPr>
        <w:rPr>
          <w:rFonts w:ascii="Times New Roman" w:hAnsi="Times New Roman" w:cs="Times New Roman"/>
          <w:b/>
          <w:bCs/>
        </w:rPr>
      </w:pPr>
      <w:r w:rsidRPr="005B55A1">
        <w:rPr>
          <w:rFonts w:ascii="Times New Roman" w:hAnsi="Times New Roman" w:cs="Times New Roman"/>
          <w:b/>
          <w:bCs/>
        </w:rPr>
        <w:t>5. Aktualizacje treści i wsparcie użytkownika</w:t>
      </w:r>
    </w:p>
    <w:p w14:paraId="472BE104" w14:textId="75E5B434" w:rsidR="005B55A1" w:rsidRPr="005B55A1" w:rsidRDefault="005B55A1" w:rsidP="005B55A1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 xml:space="preserve">Dostawca zobowiązuje się do codziennej aktualizacji bazy aktów prawnych i orzecznictwa. </w:t>
      </w:r>
    </w:p>
    <w:p w14:paraId="796426D9" w14:textId="77777777" w:rsidR="005B55A1" w:rsidRPr="005B55A1" w:rsidRDefault="005B55A1" w:rsidP="005B55A1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Aktualizacja komentarzy, publikacji, analiz oraz modułu specjalistycznego (postępowanie egzekucyjne) nie rzadziej niż co miesiąc – w praktyce regularnie.</w:t>
      </w:r>
    </w:p>
    <w:p w14:paraId="12334F37" w14:textId="010E2040" w:rsidR="005B55A1" w:rsidRPr="005B55A1" w:rsidRDefault="005B55A1" w:rsidP="005B55A1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5B55A1">
        <w:rPr>
          <w:rFonts w:ascii="Times New Roman" w:hAnsi="Times New Roman" w:cs="Times New Roman"/>
        </w:rPr>
        <w:t>Wsparcie techniczne: dostępność konsultacji telefonicznych i mailowych w dni robocz</w:t>
      </w:r>
      <w:r w:rsidR="00F213CC">
        <w:rPr>
          <w:rFonts w:ascii="Times New Roman" w:hAnsi="Times New Roman" w:cs="Times New Roman"/>
        </w:rPr>
        <w:t>e.</w:t>
      </w:r>
    </w:p>
    <w:p w14:paraId="09D959D1" w14:textId="77777777" w:rsidR="00B11364" w:rsidRPr="008E5E7F" w:rsidRDefault="00B11364">
      <w:pPr>
        <w:rPr>
          <w:rFonts w:ascii="Times New Roman" w:hAnsi="Times New Roman" w:cs="Times New Roman"/>
        </w:rPr>
      </w:pPr>
    </w:p>
    <w:sectPr w:rsidR="00B11364" w:rsidRPr="008E5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022"/>
    <w:multiLevelType w:val="multilevel"/>
    <w:tmpl w:val="1770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7575C"/>
    <w:multiLevelType w:val="multilevel"/>
    <w:tmpl w:val="602E2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9712F"/>
    <w:multiLevelType w:val="multilevel"/>
    <w:tmpl w:val="C9FE9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C0BC0"/>
    <w:multiLevelType w:val="multilevel"/>
    <w:tmpl w:val="0F14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8109C2"/>
    <w:multiLevelType w:val="multilevel"/>
    <w:tmpl w:val="34EE0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0E3E27"/>
    <w:multiLevelType w:val="multilevel"/>
    <w:tmpl w:val="3CBA1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AB6B06"/>
    <w:multiLevelType w:val="multilevel"/>
    <w:tmpl w:val="03DA0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376FE3"/>
    <w:multiLevelType w:val="multilevel"/>
    <w:tmpl w:val="547C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7F2A95"/>
    <w:multiLevelType w:val="multilevel"/>
    <w:tmpl w:val="810E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B36D79"/>
    <w:multiLevelType w:val="multilevel"/>
    <w:tmpl w:val="0B5C3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4D021E"/>
    <w:multiLevelType w:val="multilevel"/>
    <w:tmpl w:val="DF1E2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F67A71"/>
    <w:multiLevelType w:val="multilevel"/>
    <w:tmpl w:val="4344E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1D7877"/>
    <w:multiLevelType w:val="multilevel"/>
    <w:tmpl w:val="81922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8C0E14"/>
    <w:multiLevelType w:val="multilevel"/>
    <w:tmpl w:val="A442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6324ED"/>
    <w:multiLevelType w:val="multilevel"/>
    <w:tmpl w:val="AE70A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D3E0E"/>
    <w:multiLevelType w:val="multilevel"/>
    <w:tmpl w:val="A336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24086"/>
    <w:multiLevelType w:val="multilevel"/>
    <w:tmpl w:val="417CC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1070B5"/>
    <w:multiLevelType w:val="multilevel"/>
    <w:tmpl w:val="2ED06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EB135F"/>
    <w:multiLevelType w:val="multilevel"/>
    <w:tmpl w:val="D1367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D454EF"/>
    <w:multiLevelType w:val="multilevel"/>
    <w:tmpl w:val="5754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433F50"/>
    <w:multiLevelType w:val="multilevel"/>
    <w:tmpl w:val="1D581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2707DE"/>
    <w:multiLevelType w:val="multilevel"/>
    <w:tmpl w:val="F266C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707A68"/>
    <w:multiLevelType w:val="multilevel"/>
    <w:tmpl w:val="6B52C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3D4D7F"/>
    <w:multiLevelType w:val="multilevel"/>
    <w:tmpl w:val="AE00C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733556">
    <w:abstractNumId w:val="17"/>
  </w:num>
  <w:num w:numId="2" w16cid:durableId="902134698">
    <w:abstractNumId w:val="4"/>
  </w:num>
  <w:num w:numId="3" w16cid:durableId="1465149968">
    <w:abstractNumId w:val="0"/>
  </w:num>
  <w:num w:numId="4" w16cid:durableId="1643071690">
    <w:abstractNumId w:val="12"/>
  </w:num>
  <w:num w:numId="5" w16cid:durableId="403836801">
    <w:abstractNumId w:val="10"/>
  </w:num>
  <w:num w:numId="6" w16cid:durableId="1857183987">
    <w:abstractNumId w:val="20"/>
  </w:num>
  <w:num w:numId="7" w16cid:durableId="1599869982">
    <w:abstractNumId w:val="1"/>
  </w:num>
  <w:num w:numId="8" w16cid:durableId="1975985558">
    <w:abstractNumId w:val="23"/>
  </w:num>
  <w:num w:numId="9" w16cid:durableId="1170947170">
    <w:abstractNumId w:val="8"/>
  </w:num>
  <w:num w:numId="10" w16cid:durableId="2047749019">
    <w:abstractNumId w:val="15"/>
  </w:num>
  <w:num w:numId="11" w16cid:durableId="160900053">
    <w:abstractNumId w:val="2"/>
  </w:num>
  <w:num w:numId="12" w16cid:durableId="813454248">
    <w:abstractNumId w:val="16"/>
  </w:num>
  <w:num w:numId="13" w16cid:durableId="1505625577">
    <w:abstractNumId w:val="7"/>
  </w:num>
  <w:num w:numId="14" w16cid:durableId="256015227">
    <w:abstractNumId w:val="18"/>
  </w:num>
  <w:num w:numId="15" w16cid:durableId="864321093">
    <w:abstractNumId w:val="13"/>
  </w:num>
  <w:num w:numId="16" w16cid:durableId="622922536">
    <w:abstractNumId w:val="22"/>
  </w:num>
  <w:num w:numId="17" w16cid:durableId="477916637">
    <w:abstractNumId w:val="5"/>
  </w:num>
  <w:num w:numId="18" w16cid:durableId="56366619">
    <w:abstractNumId w:val="21"/>
  </w:num>
  <w:num w:numId="19" w16cid:durableId="630671782">
    <w:abstractNumId w:val="14"/>
  </w:num>
  <w:num w:numId="20" w16cid:durableId="1584804322">
    <w:abstractNumId w:val="11"/>
  </w:num>
  <w:num w:numId="21" w16cid:durableId="1519387868">
    <w:abstractNumId w:val="19"/>
  </w:num>
  <w:num w:numId="22" w16cid:durableId="691035258">
    <w:abstractNumId w:val="9"/>
  </w:num>
  <w:num w:numId="23" w16cid:durableId="2022777905">
    <w:abstractNumId w:val="3"/>
  </w:num>
  <w:num w:numId="24" w16cid:durableId="1717956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7B7"/>
    <w:rsid w:val="000008B0"/>
    <w:rsid w:val="000B3965"/>
    <w:rsid w:val="00123901"/>
    <w:rsid w:val="00124F3A"/>
    <w:rsid w:val="003743E0"/>
    <w:rsid w:val="00395DFC"/>
    <w:rsid w:val="004A7C29"/>
    <w:rsid w:val="005B55A1"/>
    <w:rsid w:val="007057B7"/>
    <w:rsid w:val="007305ED"/>
    <w:rsid w:val="00735F69"/>
    <w:rsid w:val="008E5E7F"/>
    <w:rsid w:val="0093442E"/>
    <w:rsid w:val="009B6EA3"/>
    <w:rsid w:val="009E1A35"/>
    <w:rsid w:val="00A654C5"/>
    <w:rsid w:val="00B11364"/>
    <w:rsid w:val="00B75ACA"/>
    <w:rsid w:val="00CA300A"/>
    <w:rsid w:val="00D57E97"/>
    <w:rsid w:val="00E020E3"/>
    <w:rsid w:val="00F2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1C53"/>
  <w15:chartTrackingRefBased/>
  <w15:docId w15:val="{2931F2D9-92FB-44AE-9156-C93BC893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5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5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57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57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57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57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57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57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57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5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5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57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57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57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57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57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57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57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57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5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57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5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5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57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57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57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5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57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57B7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E5E7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5E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4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1651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Antoniuk Michał</dc:creator>
  <cp:keywords/>
  <dc:description/>
  <cp:lastModifiedBy>hp</cp:lastModifiedBy>
  <cp:revision>4</cp:revision>
  <dcterms:created xsi:type="dcterms:W3CDTF">2025-11-23T21:50:00Z</dcterms:created>
  <dcterms:modified xsi:type="dcterms:W3CDTF">2025-11-23T21:51:00Z</dcterms:modified>
</cp:coreProperties>
</file>